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1129" w:rsidRDefault="00832755" w:rsidP="00481129">
      <w:pPr>
        <w:jc w:val="center"/>
        <w:rPr>
          <w:b/>
          <w:bCs/>
        </w:rPr>
      </w:pPr>
      <w:r>
        <w:rPr>
          <w:noProof/>
        </w:rPr>
        <w:drawing>
          <wp:anchor distT="0" distB="0" distL="0" distR="0" simplePos="0" relativeHeight="251657216" behindDoc="0" locked="0" layoutInCell="1" allowOverlap="1">
            <wp:simplePos x="0" y="0"/>
            <wp:positionH relativeFrom="column">
              <wp:align>center</wp:align>
            </wp:positionH>
            <wp:positionV relativeFrom="paragraph">
              <wp:posOffset>-145415</wp:posOffset>
            </wp:positionV>
            <wp:extent cx="3807460" cy="1323975"/>
            <wp:effectExtent l="19050" t="0" r="2540" b="0"/>
            <wp:wrapTopAndBottom/>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cstate="print"/>
                    <a:srcRect/>
                    <a:stretch>
                      <a:fillRect/>
                    </a:stretch>
                  </pic:blipFill>
                  <pic:spPr bwMode="auto">
                    <a:xfrm>
                      <a:off x="0" y="0"/>
                      <a:ext cx="3807460" cy="1323975"/>
                    </a:xfrm>
                    <a:prstGeom prst="rect">
                      <a:avLst/>
                    </a:prstGeom>
                    <a:solidFill>
                      <a:srgbClr val="FFFFFF"/>
                    </a:solidFill>
                    <a:ln w="9525">
                      <a:noFill/>
                      <a:miter lim="800000"/>
                      <a:headEnd/>
                      <a:tailEnd/>
                    </a:ln>
                  </pic:spPr>
                </pic:pic>
              </a:graphicData>
            </a:graphic>
          </wp:anchor>
        </w:drawing>
      </w:r>
      <w:r w:rsidR="00481129" w:rsidRPr="00481129">
        <w:rPr>
          <w:b/>
          <w:bCs/>
        </w:rPr>
        <w:t>Toulouse en Transition</w:t>
      </w:r>
    </w:p>
    <w:p w:rsidR="00481129" w:rsidRDefault="00481129" w:rsidP="00481129">
      <w:pPr>
        <w:jc w:val="right"/>
        <w:rPr>
          <w:bCs/>
          <w:sz w:val="20"/>
          <w:szCs w:val="20"/>
        </w:rPr>
      </w:pPr>
      <w:r w:rsidRPr="00481129">
        <w:rPr>
          <w:bCs/>
          <w:sz w:val="20"/>
          <w:szCs w:val="20"/>
        </w:rPr>
        <w:t xml:space="preserve">Toulouse, le </w:t>
      </w:r>
      <w:r w:rsidR="00DB42FE">
        <w:rPr>
          <w:bCs/>
          <w:sz w:val="20"/>
          <w:szCs w:val="20"/>
        </w:rPr>
        <w:t>1</w:t>
      </w:r>
      <w:r w:rsidRPr="00481129">
        <w:rPr>
          <w:bCs/>
          <w:sz w:val="20"/>
          <w:szCs w:val="20"/>
        </w:rPr>
        <w:t>6 janvier 2014</w:t>
      </w:r>
    </w:p>
    <w:p w:rsidR="00481129" w:rsidRDefault="00481129" w:rsidP="00481129">
      <w:pPr>
        <w:jc w:val="right"/>
        <w:rPr>
          <w:bCs/>
          <w:sz w:val="20"/>
          <w:szCs w:val="20"/>
        </w:rPr>
      </w:pPr>
    </w:p>
    <w:p w:rsidR="00481129" w:rsidRPr="00481129" w:rsidRDefault="00CE064F" w:rsidP="00481129">
      <w:pPr>
        <w:jc w:val="right"/>
        <w:rPr>
          <w:bCs/>
          <w:sz w:val="20"/>
          <w:szCs w:val="20"/>
        </w:rPr>
      </w:pPr>
      <w:r>
        <w:rPr>
          <w:bCs/>
          <w:sz w:val="20"/>
          <w:szCs w:val="20"/>
        </w:rPr>
        <w:t>Madame/</w:t>
      </w:r>
      <w:r w:rsidR="00481129">
        <w:rPr>
          <w:bCs/>
          <w:sz w:val="20"/>
          <w:szCs w:val="20"/>
        </w:rPr>
        <w:t>Monsieur</w:t>
      </w:r>
      <w:r>
        <w:rPr>
          <w:bCs/>
          <w:sz w:val="20"/>
          <w:szCs w:val="20"/>
        </w:rPr>
        <w:t xml:space="preserve"> la/le</w:t>
      </w:r>
      <w:r w:rsidR="00481129">
        <w:rPr>
          <w:bCs/>
          <w:sz w:val="20"/>
          <w:szCs w:val="20"/>
        </w:rPr>
        <w:t xml:space="preserve"> candidat</w:t>
      </w:r>
      <w:r>
        <w:rPr>
          <w:bCs/>
          <w:sz w:val="20"/>
          <w:szCs w:val="20"/>
        </w:rPr>
        <w:t>(</w:t>
      </w:r>
      <w:r w:rsidR="00BC1DD0">
        <w:rPr>
          <w:bCs/>
          <w:sz w:val="20"/>
          <w:szCs w:val="20"/>
        </w:rPr>
        <w:t>e</w:t>
      </w:r>
      <w:r>
        <w:rPr>
          <w:bCs/>
          <w:sz w:val="20"/>
          <w:szCs w:val="20"/>
        </w:rPr>
        <w:t>)</w:t>
      </w:r>
      <w:r w:rsidR="00481129">
        <w:rPr>
          <w:bCs/>
          <w:sz w:val="20"/>
          <w:szCs w:val="20"/>
        </w:rPr>
        <w:t xml:space="preserve"> aux élections municipales,</w:t>
      </w:r>
    </w:p>
    <w:p w:rsidR="00481129" w:rsidRPr="00481129" w:rsidRDefault="00481129" w:rsidP="00481129">
      <w:pPr>
        <w:jc w:val="center"/>
      </w:pPr>
    </w:p>
    <w:p w:rsidR="00CE0D75" w:rsidRDefault="00283FD7" w:rsidP="00481129">
      <w:pPr>
        <w:spacing w:after="120"/>
        <w:rPr>
          <w:sz w:val="20"/>
          <w:szCs w:val="20"/>
        </w:rPr>
      </w:pPr>
      <w:r w:rsidRPr="00481129">
        <w:rPr>
          <w:b/>
          <w:bCs/>
          <w:sz w:val="28"/>
          <w:szCs w:val="28"/>
          <w:u w:val="single"/>
        </w:rPr>
        <w:t>Comment comptez-vous mettre en œuvre la</w:t>
      </w:r>
      <w:r w:rsidR="00CE0D75" w:rsidRPr="00481129">
        <w:rPr>
          <w:b/>
          <w:bCs/>
          <w:sz w:val="28"/>
          <w:szCs w:val="28"/>
          <w:u w:val="single"/>
        </w:rPr>
        <w:t xml:space="preserve"> Transition</w:t>
      </w:r>
      <w:r w:rsidRPr="00481129">
        <w:rPr>
          <w:b/>
          <w:bCs/>
          <w:sz w:val="28"/>
          <w:szCs w:val="28"/>
          <w:u w:val="single"/>
        </w:rPr>
        <w:t> ?</w:t>
      </w:r>
      <w:r w:rsidR="00CE0D75" w:rsidRPr="00481129">
        <w:rPr>
          <w:sz w:val="28"/>
          <w:szCs w:val="28"/>
          <w:u w:val="single"/>
        </w:rPr>
        <w:br/>
      </w:r>
    </w:p>
    <w:p w:rsidR="00481129" w:rsidRDefault="00CE064F" w:rsidP="00025526">
      <w:pPr>
        <w:tabs>
          <w:tab w:val="left" w:pos="544"/>
          <w:tab w:val="left" w:pos="2691"/>
        </w:tabs>
        <w:rPr>
          <w:bCs/>
          <w:sz w:val="20"/>
          <w:szCs w:val="20"/>
        </w:rPr>
      </w:pPr>
      <w:r>
        <w:rPr>
          <w:bCs/>
          <w:sz w:val="20"/>
          <w:szCs w:val="20"/>
        </w:rPr>
        <w:t>Madame/Monsieur la/le candidat(e),</w:t>
      </w:r>
    </w:p>
    <w:p w:rsidR="00CE064F" w:rsidRDefault="00CE064F" w:rsidP="00025526">
      <w:pPr>
        <w:tabs>
          <w:tab w:val="left" w:pos="544"/>
          <w:tab w:val="left" w:pos="2691"/>
        </w:tabs>
        <w:rPr>
          <w:rFonts w:cs="DejaVu Sans"/>
          <w:sz w:val="20"/>
          <w:szCs w:val="20"/>
        </w:rPr>
      </w:pPr>
    </w:p>
    <w:p w:rsidR="00CE0D75" w:rsidRDefault="007050D6">
      <w:pPr>
        <w:pStyle w:val="Corpsdetexte"/>
        <w:jc w:val="both"/>
        <w:rPr>
          <w:rFonts w:cs="DejaVu Sans"/>
          <w:sz w:val="20"/>
          <w:szCs w:val="20"/>
        </w:rPr>
      </w:pPr>
      <w:r>
        <w:rPr>
          <w:rFonts w:cs="DejaVu Sans"/>
          <w:sz w:val="20"/>
          <w:szCs w:val="20"/>
        </w:rPr>
        <w:t xml:space="preserve">Les ressources disponibles sur notre planète ne sont pas infinies et les citoyens voient bien que les différentes crises </w:t>
      </w:r>
      <w:r w:rsidR="00CE064F">
        <w:rPr>
          <w:rFonts w:cs="DejaVu Sans"/>
          <w:sz w:val="20"/>
          <w:szCs w:val="20"/>
        </w:rPr>
        <w:t xml:space="preserve">sociales, </w:t>
      </w:r>
      <w:r w:rsidR="003C3760">
        <w:rPr>
          <w:rFonts w:cs="DejaVu Sans"/>
          <w:sz w:val="20"/>
          <w:szCs w:val="20"/>
        </w:rPr>
        <w:t xml:space="preserve">économiques, écologiques ou financières </w:t>
      </w:r>
      <w:r>
        <w:rPr>
          <w:rFonts w:cs="DejaVu Sans"/>
          <w:sz w:val="20"/>
          <w:szCs w:val="20"/>
        </w:rPr>
        <w:t xml:space="preserve">que nous traversons sont liées à la fin d’un monde qui repose sur le postulat de la croissance infinie. </w:t>
      </w:r>
    </w:p>
    <w:p w:rsidR="003C3760" w:rsidRDefault="00F324FA" w:rsidP="0019349A">
      <w:pPr>
        <w:rPr>
          <w:rFonts w:cs="DejaVu Sans"/>
          <w:sz w:val="20"/>
          <w:szCs w:val="20"/>
        </w:rPr>
      </w:pPr>
      <w:r>
        <w:rPr>
          <w:rFonts w:cs="DejaVu Sans"/>
          <w:sz w:val="20"/>
          <w:szCs w:val="20"/>
        </w:rPr>
        <w:t>Face au</w:t>
      </w:r>
      <w:r w:rsidR="0019349A">
        <w:rPr>
          <w:rFonts w:cs="DejaVu Sans"/>
          <w:sz w:val="20"/>
          <w:szCs w:val="20"/>
        </w:rPr>
        <w:t>x</w:t>
      </w:r>
      <w:r>
        <w:rPr>
          <w:rFonts w:cs="DejaVu Sans"/>
          <w:sz w:val="20"/>
          <w:szCs w:val="20"/>
        </w:rPr>
        <w:t xml:space="preserve"> défi</w:t>
      </w:r>
      <w:r w:rsidR="0019349A">
        <w:rPr>
          <w:rFonts w:cs="DejaVu Sans"/>
          <w:sz w:val="20"/>
          <w:szCs w:val="20"/>
        </w:rPr>
        <w:t>s</w:t>
      </w:r>
      <w:r>
        <w:rPr>
          <w:rFonts w:cs="DejaVu Sans"/>
          <w:sz w:val="20"/>
          <w:szCs w:val="20"/>
        </w:rPr>
        <w:t xml:space="preserve"> du réchauffement climatique et du pic de pétrole, l</w:t>
      </w:r>
      <w:r w:rsidR="007050D6">
        <w:rPr>
          <w:rFonts w:cs="DejaVu Sans"/>
          <w:sz w:val="20"/>
          <w:szCs w:val="20"/>
        </w:rPr>
        <w:t>e mouvement des villes en transition</w:t>
      </w:r>
      <w:r>
        <w:rPr>
          <w:rFonts w:cs="DejaVu Sans"/>
          <w:sz w:val="20"/>
          <w:szCs w:val="20"/>
        </w:rPr>
        <w:t xml:space="preserve"> propose aux citoyens de bâtir des </w:t>
      </w:r>
      <w:r w:rsidR="00333588">
        <w:rPr>
          <w:rFonts w:cs="DejaVu Sans"/>
          <w:sz w:val="20"/>
          <w:szCs w:val="20"/>
        </w:rPr>
        <w:t>solutions locales</w:t>
      </w:r>
      <w:r>
        <w:rPr>
          <w:rFonts w:cs="DejaVu Sans"/>
          <w:sz w:val="20"/>
          <w:szCs w:val="20"/>
        </w:rPr>
        <w:t xml:space="preserve">. </w:t>
      </w:r>
    </w:p>
    <w:p w:rsidR="003C3760" w:rsidRDefault="00F324FA" w:rsidP="0019349A">
      <w:pPr>
        <w:rPr>
          <w:rFonts w:cs="DejaVu Sans"/>
          <w:sz w:val="20"/>
          <w:szCs w:val="20"/>
        </w:rPr>
      </w:pPr>
      <w:r>
        <w:rPr>
          <w:rFonts w:cs="DejaVu Sans"/>
          <w:sz w:val="20"/>
          <w:szCs w:val="20"/>
        </w:rPr>
        <w:t>Les habitants sont invités à imaginer leur ville dans 20</w:t>
      </w:r>
      <w:r w:rsidR="00061969">
        <w:rPr>
          <w:rFonts w:cs="DejaVu Sans"/>
          <w:sz w:val="20"/>
          <w:szCs w:val="20"/>
        </w:rPr>
        <w:t xml:space="preserve"> </w:t>
      </w:r>
      <w:r>
        <w:rPr>
          <w:rFonts w:cs="DejaVu Sans"/>
          <w:sz w:val="20"/>
          <w:szCs w:val="20"/>
        </w:rPr>
        <w:t>ans</w:t>
      </w:r>
      <w:r w:rsidR="00333588">
        <w:rPr>
          <w:rFonts w:cs="DejaVu Sans"/>
          <w:sz w:val="20"/>
          <w:szCs w:val="20"/>
        </w:rPr>
        <w:t>, donc</w:t>
      </w:r>
      <w:r>
        <w:rPr>
          <w:rFonts w:cs="DejaVu Sans"/>
          <w:sz w:val="20"/>
          <w:szCs w:val="20"/>
        </w:rPr>
        <w:t xml:space="preserve"> après l</w:t>
      </w:r>
      <w:r w:rsidR="00333588">
        <w:rPr>
          <w:rFonts w:cs="DejaVu Sans"/>
          <w:sz w:val="20"/>
          <w:szCs w:val="20"/>
        </w:rPr>
        <w:t>e pic de pétrole, et à réaliser concrètement les projets qui permettront pas à pas</w:t>
      </w:r>
      <w:r>
        <w:rPr>
          <w:rFonts w:cs="DejaVu Sans"/>
          <w:sz w:val="20"/>
          <w:szCs w:val="20"/>
        </w:rPr>
        <w:t xml:space="preserve"> d’atteindre cet objectif. </w:t>
      </w:r>
    </w:p>
    <w:p w:rsidR="0019349A" w:rsidRPr="0019349A" w:rsidRDefault="0019349A" w:rsidP="0019349A">
      <w:pPr>
        <w:rPr>
          <w:sz w:val="20"/>
          <w:szCs w:val="20"/>
        </w:rPr>
      </w:pPr>
      <w:r w:rsidRPr="0019349A">
        <w:rPr>
          <w:sz w:val="20"/>
          <w:szCs w:val="20"/>
        </w:rPr>
        <w:t xml:space="preserve">Ce mouvement part des citoyens et reconstruit la solidarité au sein d’une communauté, car le fondement de la démarche est de construire ensemble. Et c’est cette convivialité qui donne l’enthousiasme pour se </w:t>
      </w:r>
      <w:r w:rsidR="00CE064F">
        <w:rPr>
          <w:sz w:val="20"/>
          <w:szCs w:val="20"/>
        </w:rPr>
        <w:t>confronter</w:t>
      </w:r>
      <w:r w:rsidRPr="0019349A">
        <w:rPr>
          <w:sz w:val="20"/>
          <w:szCs w:val="20"/>
        </w:rPr>
        <w:t xml:space="preserve"> à un problème aussi complexe que l</w:t>
      </w:r>
      <w:r w:rsidR="00CE064F">
        <w:rPr>
          <w:sz w:val="20"/>
          <w:szCs w:val="20"/>
        </w:rPr>
        <w:t>a fin du pétrole bon marché et pour</w:t>
      </w:r>
      <w:r w:rsidRPr="0019349A">
        <w:rPr>
          <w:sz w:val="20"/>
          <w:szCs w:val="20"/>
        </w:rPr>
        <w:t xml:space="preserve"> se projeter dans la vision d’un monde </w:t>
      </w:r>
      <w:r w:rsidR="00CE064F">
        <w:rPr>
          <w:sz w:val="20"/>
          <w:szCs w:val="20"/>
        </w:rPr>
        <w:t>souhaitable et désirable</w:t>
      </w:r>
      <w:r w:rsidRPr="0019349A">
        <w:rPr>
          <w:sz w:val="20"/>
          <w:szCs w:val="20"/>
        </w:rPr>
        <w:t xml:space="preserve">. </w:t>
      </w:r>
    </w:p>
    <w:p w:rsidR="00FE2378" w:rsidRDefault="0019349A" w:rsidP="0019349A">
      <w:pPr>
        <w:rPr>
          <w:sz w:val="20"/>
          <w:szCs w:val="20"/>
        </w:rPr>
      </w:pPr>
      <w:r w:rsidRPr="0019349A">
        <w:rPr>
          <w:sz w:val="20"/>
          <w:szCs w:val="20"/>
        </w:rPr>
        <w:t xml:space="preserve">Assez rapidement les élus locaux </w:t>
      </w:r>
      <w:r>
        <w:rPr>
          <w:sz w:val="20"/>
          <w:szCs w:val="20"/>
        </w:rPr>
        <w:t>seront</w:t>
      </w:r>
      <w:r w:rsidRPr="0019349A">
        <w:rPr>
          <w:sz w:val="20"/>
          <w:szCs w:val="20"/>
        </w:rPr>
        <w:t xml:space="preserve"> sollicités pour permettre la réalisation d’initiatives plus ambitieuses, par exemple </w:t>
      </w:r>
      <w:r w:rsidR="00CE064F">
        <w:rPr>
          <w:sz w:val="20"/>
          <w:szCs w:val="20"/>
        </w:rPr>
        <w:t>la création de</w:t>
      </w:r>
      <w:r w:rsidRPr="0019349A">
        <w:rPr>
          <w:sz w:val="20"/>
          <w:szCs w:val="20"/>
        </w:rPr>
        <w:t xml:space="preserve"> jardins </w:t>
      </w:r>
      <w:r>
        <w:rPr>
          <w:sz w:val="20"/>
          <w:szCs w:val="20"/>
        </w:rPr>
        <w:t>alimentaires partagés ou de coopératives d’énergie sur des toits publics.</w:t>
      </w:r>
      <w:r w:rsidRPr="0019349A">
        <w:rPr>
          <w:sz w:val="20"/>
          <w:szCs w:val="20"/>
        </w:rPr>
        <w:t xml:space="preserve"> </w:t>
      </w:r>
    </w:p>
    <w:p w:rsidR="0019349A" w:rsidRPr="0019349A" w:rsidRDefault="00CE064F" w:rsidP="0019349A">
      <w:pPr>
        <w:rPr>
          <w:sz w:val="20"/>
          <w:szCs w:val="20"/>
        </w:rPr>
      </w:pPr>
      <w:r>
        <w:rPr>
          <w:sz w:val="20"/>
          <w:szCs w:val="20"/>
        </w:rPr>
        <w:t xml:space="preserve">La </w:t>
      </w:r>
      <w:r w:rsidR="00DB42FE">
        <w:rPr>
          <w:sz w:val="20"/>
          <w:szCs w:val="20"/>
        </w:rPr>
        <w:t>synthèse</w:t>
      </w:r>
      <w:r>
        <w:rPr>
          <w:sz w:val="20"/>
          <w:szCs w:val="20"/>
        </w:rPr>
        <w:t>, à l’attention des décideurs, en pièce jointe, vous donnera d’autres exemples de nos propositions.</w:t>
      </w:r>
    </w:p>
    <w:p w:rsidR="007050D6" w:rsidRDefault="007050D6">
      <w:pPr>
        <w:pStyle w:val="Corpsdetexte"/>
        <w:jc w:val="both"/>
        <w:rPr>
          <w:rStyle w:val="lev"/>
          <w:rFonts w:cs="DejaVu Sans"/>
          <w:b w:val="0"/>
          <w:bCs w:val="0"/>
          <w:sz w:val="20"/>
          <w:szCs w:val="20"/>
        </w:rPr>
      </w:pPr>
    </w:p>
    <w:p w:rsidR="00CE0D75" w:rsidRDefault="0019349A">
      <w:pPr>
        <w:pStyle w:val="Corpsdetexte"/>
        <w:jc w:val="both"/>
        <w:rPr>
          <w:rFonts w:cs="DejaVu Sans"/>
          <w:sz w:val="20"/>
          <w:szCs w:val="20"/>
        </w:rPr>
      </w:pPr>
      <w:r>
        <w:rPr>
          <w:rStyle w:val="lev"/>
          <w:rFonts w:cs="DejaVu Sans"/>
          <w:b w:val="0"/>
          <w:bCs w:val="0"/>
          <w:sz w:val="20"/>
          <w:szCs w:val="20"/>
        </w:rPr>
        <w:t>Le mouvement des villes en transition souhaite donc connaitre vos perspectives et engagements autour de quelques questions essentielles</w:t>
      </w:r>
      <w:r w:rsidR="00CE0D75">
        <w:rPr>
          <w:rFonts w:cs="DejaVu Sans"/>
          <w:sz w:val="20"/>
          <w:szCs w:val="20"/>
        </w:rPr>
        <w:t xml:space="preserve"> :</w:t>
      </w:r>
    </w:p>
    <w:p w:rsidR="00CE0D75" w:rsidRDefault="00FF7625" w:rsidP="009C08C1">
      <w:pPr>
        <w:pStyle w:val="Corpsdetexte"/>
        <w:numPr>
          <w:ilvl w:val="0"/>
          <w:numId w:val="1"/>
        </w:numPr>
        <w:spacing w:after="0"/>
        <w:rPr>
          <w:rFonts w:cs="DejaVu Sans"/>
          <w:sz w:val="20"/>
          <w:szCs w:val="20"/>
        </w:rPr>
      </w:pPr>
      <w:r>
        <w:rPr>
          <w:rFonts w:cs="DejaVu Sans"/>
          <w:sz w:val="20"/>
          <w:szCs w:val="20"/>
        </w:rPr>
        <w:t>Comment, dans les arbitrages que vous serez amenés à faire, allez-vous prendre en compte les conséquences du réchauffement climatique et du pic de pétrole ?</w:t>
      </w:r>
    </w:p>
    <w:p w:rsidR="00CE0D75" w:rsidRDefault="00FF7625" w:rsidP="00000DED">
      <w:pPr>
        <w:pStyle w:val="Corpsdetexte"/>
        <w:numPr>
          <w:ilvl w:val="0"/>
          <w:numId w:val="1"/>
        </w:numPr>
        <w:spacing w:after="0"/>
        <w:rPr>
          <w:rFonts w:cs="DejaVu Sans"/>
          <w:sz w:val="20"/>
          <w:szCs w:val="20"/>
        </w:rPr>
      </w:pPr>
      <w:r>
        <w:rPr>
          <w:rFonts w:cs="DejaVu Sans"/>
          <w:sz w:val="20"/>
          <w:szCs w:val="20"/>
        </w:rPr>
        <w:t>Quels sont dans vos projets ceux qui permettront d’augmenter la résilien</w:t>
      </w:r>
      <w:r w:rsidR="00CE064F">
        <w:rPr>
          <w:rFonts w:cs="DejaVu Sans"/>
          <w:sz w:val="20"/>
          <w:szCs w:val="20"/>
        </w:rPr>
        <w:t>ce de Toulouse face à ces enjeux</w:t>
      </w:r>
      <w:r>
        <w:rPr>
          <w:rFonts w:cs="DejaVu Sans"/>
          <w:sz w:val="20"/>
          <w:szCs w:val="20"/>
        </w:rPr>
        <w:t xml:space="preserve"> ?</w:t>
      </w:r>
    </w:p>
    <w:p w:rsidR="00FF7625" w:rsidRDefault="00B361AB" w:rsidP="00000DED">
      <w:pPr>
        <w:pStyle w:val="Corpsdetexte"/>
        <w:numPr>
          <w:ilvl w:val="0"/>
          <w:numId w:val="1"/>
        </w:numPr>
        <w:spacing w:after="0"/>
        <w:ind w:left="714" w:hanging="357"/>
        <w:rPr>
          <w:rFonts w:cs="DejaVu Sans"/>
          <w:sz w:val="20"/>
          <w:szCs w:val="20"/>
        </w:rPr>
      </w:pPr>
      <w:r>
        <w:rPr>
          <w:rFonts w:cs="DejaVu Sans"/>
          <w:sz w:val="20"/>
          <w:szCs w:val="20"/>
        </w:rPr>
        <w:t>Quelles actions souhaitez-vous développer pour permettre les changements de comportements indispensables à un monde plus durable ?</w:t>
      </w:r>
    </w:p>
    <w:p w:rsidR="00CE0D75" w:rsidRDefault="00B361AB" w:rsidP="00000DED">
      <w:pPr>
        <w:pStyle w:val="Corpsdetexte"/>
        <w:numPr>
          <w:ilvl w:val="0"/>
          <w:numId w:val="1"/>
        </w:numPr>
        <w:spacing w:after="0"/>
        <w:ind w:left="714" w:hanging="357"/>
        <w:rPr>
          <w:rFonts w:cs="DejaVu Sans"/>
          <w:sz w:val="20"/>
          <w:szCs w:val="20"/>
        </w:rPr>
      </w:pPr>
      <w:r>
        <w:rPr>
          <w:rFonts w:cs="DejaVu Sans"/>
          <w:sz w:val="20"/>
          <w:szCs w:val="20"/>
        </w:rPr>
        <w:t xml:space="preserve">Pensez-vous que </w:t>
      </w:r>
      <w:r w:rsidR="00FF7625">
        <w:rPr>
          <w:rFonts w:cs="DejaVu Sans"/>
          <w:sz w:val="20"/>
          <w:szCs w:val="20"/>
        </w:rPr>
        <w:t xml:space="preserve">les bouleversements économiques </w:t>
      </w:r>
      <w:r>
        <w:rPr>
          <w:rFonts w:cs="DejaVu Sans"/>
          <w:sz w:val="20"/>
          <w:szCs w:val="20"/>
        </w:rPr>
        <w:t>induits par la rareté du pétrole vont affecter Toulouse ? Si oui, quelle réponse apporterez-vous pour augmenter le nombre d’emplois non dépendant du pétrole et l’autonomie de la ville ?</w:t>
      </w:r>
    </w:p>
    <w:p w:rsidR="00B361AB" w:rsidRDefault="009C08C1" w:rsidP="00000DED">
      <w:pPr>
        <w:pStyle w:val="Corpsdetexte"/>
        <w:numPr>
          <w:ilvl w:val="0"/>
          <w:numId w:val="1"/>
        </w:numPr>
        <w:spacing w:after="0"/>
        <w:rPr>
          <w:rFonts w:cs="DejaVu Sans"/>
          <w:sz w:val="20"/>
          <w:szCs w:val="20"/>
        </w:rPr>
      </w:pPr>
      <w:r>
        <w:rPr>
          <w:rFonts w:cs="DejaVu Sans"/>
          <w:sz w:val="20"/>
          <w:szCs w:val="20"/>
        </w:rPr>
        <w:t xml:space="preserve">Enfin êtes-vous prêt à </w:t>
      </w:r>
      <w:r w:rsidR="00B361AB">
        <w:rPr>
          <w:rFonts w:cs="DejaVu Sans"/>
          <w:sz w:val="20"/>
          <w:szCs w:val="20"/>
        </w:rPr>
        <w:t>accompagner les initiatives venant des citoyen</w:t>
      </w:r>
      <w:r>
        <w:rPr>
          <w:rFonts w:cs="DejaVu Sans"/>
          <w:sz w:val="20"/>
          <w:szCs w:val="20"/>
        </w:rPr>
        <w:t xml:space="preserve">s en créant une agence </w:t>
      </w:r>
      <w:r w:rsidR="00FE2378">
        <w:rPr>
          <w:rFonts w:cs="DejaVu Sans"/>
          <w:sz w:val="20"/>
          <w:szCs w:val="20"/>
        </w:rPr>
        <w:t>de la transition qui permettra de susciter, promouvoir et soutenir les projets liés à la transition</w:t>
      </w:r>
      <w:r>
        <w:rPr>
          <w:rFonts w:cs="DejaVu Sans"/>
          <w:sz w:val="20"/>
          <w:szCs w:val="20"/>
        </w:rPr>
        <w:t xml:space="preserve"> </w:t>
      </w:r>
      <w:r w:rsidR="00B361AB">
        <w:rPr>
          <w:rFonts w:cs="DejaVu Sans"/>
          <w:sz w:val="20"/>
          <w:szCs w:val="20"/>
        </w:rPr>
        <w:t>?</w:t>
      </w:r>
    </w:p>
    <w:p w:rsidR="009C08C1" w:rsidRDefault="009C08C1" w:rsidP="009C08C1">
      <w:pPr>
        <w:pStyle w:val="Corpsdetexte"/>
        <w:spacing w:after="0"/>
        <w:rPr>
          <w:rFonts w:cs="DejaVu Sans"/>
          <w:sz w:val="20"/>
          <w:szCs w:val="20"/>
        </w:rPr>
      </w:pPr>
    </w:p>
    <w:p w:rsidR="003C3760" w:rsidRDefault="003C3760" w:rsidP="009C08C1">
      <w:pPr>
        <w:pStyle w:val="Corpsdetexte"/>
        <w:spacing w:after="0"/>
        <w:rPr>
          <w:rFonts w:cs="DejaVu Sans"/>
          <w:sz w:val="20"/>
          <w:szCs w:val="20"/>
        </w:rPr>
      </w:pPr>
      <w:r>
        <w:rPr>
          <w:rFonts w:cs="DejaVu Sans"/>
          <w:sz w:val="20"/>
          <w:szCs w:val="20"/>
        </w:rPr>
        <w:t>En tant que membres du comité de pilotage de Toulouse en Transition, n</w:t>
      </w:r>
      <w:r w:rsidR="009C08C1">
        <w:rPr>
          <w:rFonts w:cs="DejaVu Sans"/>
          <w:sz w:val="20"/>
          <w:szCs w:val="20"/>
        </w:rPr>
        <w:t>ous souhaitons que vous puissiez nous app</w:t>
      </w:r>
      <w:r>
        <w:rPr>
          <w:rFonts w:cs="DejaVu Sans"/>
          <w:sz w:val="20"/>
          <w:szCs w:val="20"/>
        </w:rPr>
        <w:t>orter</w:t>
      </w:r>
      <w:r w:rsidR="009C08C1">
        <w:rPr>
          <w:rFonts w:cs="DejaVu Sans"/>
          <w:sz w:val="20"/>
          <w:szCs w:val="20"/>
        </w:rPr>
        <w:t xml:space="preserve"> des réponses écrites à nos 5 questions.</w:t>
      </w:r>
      <w:r w:rsidR="00E23B75">
        <w:rPr>
          <w:rFonts w:cs="DejaVu Sans"/>
          <w:sz w:val="20"/>
          <w:szCs w:val="20"/>
        </w:rPr>
        <w:t xml:space="preserve"> Elles seront adressées à Toulouse en transition - Joseph Gonzales 37 rue du Collège 31130 Flourens. </w:t>
      </w:r>
    </w:p>
    <w:p w:rsidR="009C08C1" w:rsidRDefault="009C08C1" w:rsidP="009C08C1">
      <w:pPr>
        <w:pStyle w:val="Corpsdetexte"/>
        <w:spacing w:after="0"/>
        <w:rPr>
          <w:rFonts w:cs="DejaVu Sans"/>
          <w:sz w:val="20"/>
          <w:szCs w:val="20"/>
        </w:rPr>
      </w:pPr>
      <w:r>
        <w:rPr>
          <w:rFonts w:cs="DejaVu Sans"/>
          <w:sz w:val="20"/>
          <w:szCs w:val="20"/>
        </w:rPr>
        <w:t xml:space="preserve"> </w:t>
      </w:r>
    </w:p>
    <w:p w:rsidR="009C08C1" w:rsidRDefault="00BC1DD0" w:rsidP="009C08C1">
      <w:pPr>
        <w:pStyle w:val="Corpsdetexte"/>
        <w:spacing w:after="0"/>
        <w:rPr>
          <w:rFonts w:cs="DejaVu Sans"/>
          <w:sz w:val="20"/>
          <w:szCs w:val="20"/>
        </w:rPr>
      </w:pPr>
      <w:r>
        <w:rPr>
          <w:rFonts w:cs="DejaVu Sans"/>
          <w:sz w:val="20"/>
          <w:szCs w:val="20"/>
        </w:rPr>
        <w:t>De plus</w:t>
      </w:r>
      <w:r w:rsidR="00EE772F">
        <w:rPr>
          <w:rFonts w:cs="DejaVu Sans"/>
          <w:sz w:val="20"/>
          <w:szCs w:val="20"/>
        </w:rPr>
        <w:t>,</w:t>
      </w:r>
      <w:r>
        <w:rPr>
          <w:rFonts w:cs="DejaVu Sans"/>
          <w:sz w:val="20"/>
          <w:szCs w:val="20"/>
        </w:rPr>
        <w:t xml:space="preserve"> nous vous convions</w:t>
      </w:r>
      <w:r w:rsidR="00EE772F">
        <w:rPr>
          <w:rFonts w:cs="DejaVu Sans"/>
          <w:sz w:val="20"/>
          <w:szCs w:val="20"/>
        </w:rPr>
        <w:t>,</w:t>
      </w:r>
      <w:r>
        <w:rPr>
          <w:rFonts w:cs="DejaVu Sans"/>
          <w:sz w:val="20"/>
          <w:szCs w:val="20"/>
        </w:rPr>
        <w:t xml:space="preserve"> </w:t>
      </w:r>
      <w:r w:rsidR="00EE772F">
        <w:rPr>
          <w:rFonts w:cs="DejaVu Sans"/>
          <w:sz w:val="20"/>
          <w:szCs w:val="20"/>
        </w:rPr>
        <w:t xml:space="preserve">ainsi que les médias, </w:t>
      </w:r>
      <w:r>
        <w:rPr>
          <w:rFonts w:cs="DejaVu Sans"/>
          <w:sz w:val="20"/>
          <w:szCs w:val="20"/>
        </w:rPr>
        <w:t xml:space="preserve">à une réunion publique le </w:t>
      </w:r>
      <w:r w:rsidRPr="00235743">
        <w:rPr>
          <w:rFonts w:cs="DejaVu Sans"/>
          <w:b/>
          <w:sz w:val="20"/>
          <w:szCs w:val="20"/>
        </w:rPr>
        <w:t>lundi 17 février</w:t>
      </w:r>
      <w:r>
        <w:rPr>
          <w:rFonts w:cs="DejaVu Sans"/>
          <w:sz w:val="20"/>
          <w:szCs w:val="20"/>
        </w:rPr>
        <w:t xml:space="preserve"> à la salle </w:t>
      </w:r>
      <w:proofErr w:type="spellStart"/>
      <w:r>
        <w:rPr>
          <w:rFonts w:cs="DejaVu Sans"/>
          <w:sz w:val="20"/>
          <w:szCs w:val="20"/>
        </w:rPr>
        <w:t>Castelbou</w:t>
      </w:r>
      <w:proofErr w:type="spellEnd"/>
      <w:r>
        <w:rPr>
          <w:rFonts w:cs="DejaVu Sans"/>
          <w:sz w:val="20"/>
          <w:szCs w:val="20"/>
        </w:rPr>
        <w:t xml:space="preserve"> à </w:t>
      </w:r>
      <w:r w:rsidR="00235743">
        <w:rPr>
          <w:rFonts w:cs="DejaVu Sans"/>
          <w:sz w:val="20"/>
          <w:szCs w:val="20"/>
        </w:rPr>
        <w:t xml:space="preserve">partir de </w:t>
      </w:r>
      <w:r>
        <w:rPr>
          <w:rFonts w:cs="DejaVu Sans"/>
          <w:sz w:val="20"/>
          <w:szCs w:val="20"/>
        </w:rPr>
        <w:t>19h30</w:t>
      </w:r>
      <w:r w:rsidR="00235743">
        <w:rPr>
          <w:rFonts w:cs="DejaVu Sans"/>
          <w:sz w:val="20"/>
          <w:szCs w:val="20"/>
        </w:rPr>
        <w:t>,</w:t>
      </w:r>
      <w:r>
        <w:rPr>
          <w:rFonts w:cs="DejaVu Sans"/>
          <w:sz w:val="20"/>
          <w:szCs w:val="20"/>
        </w:rPr>
        <w:t xml:space="preserve"> où nous débattrons avec les</w:t>
      </w:r>
      <w:r w:rsidR="00CE064F">
        <w:rPr>
          <w:rFonts w:cs="DejaVu Sans"/>
          <w:sz w:val="20"/>
          <w:szCs w:val="20"/>
        </w:rPr>
        <w:t xml:space="preserve"> différents</w:t>
      </w:r>
      <w:r>
        <w:rPr>
          <w:rFonts w:cs="DejaVu Sans"/>
          <w:sz w:val="20"/>
          <w:szCs w:val="20"/>
        </w:rPr>
        <w:t xml:space="preserve"> candidats</w:t>
      </w:r>
      <w:r w:rsidR="009C08C1">
        <w:rPr>
          <w:rFonts w:cs="DejaVu Sans"/>
          <w:sz w:val="20"/>
          <w:szCs w:val="20"/>
        </w:rPr>
        <w:t>.</w:t>
      </w:r>
    </w:p>
    <w:p w:rsidR="003C3760" w:rsidRDefault="003C3760" w:rsidP="009C08C1">
      <w:pPr>
        <w:pStyle w:val="Corpsdetexte"/>
        <w:spacing w:after="0"/>
        <w:rPr>
          <w:rFonts w:cs="DejaVu Sans"/>
          <w:sz w:val="20"/>
          <w:szCs w:val="20"/>
        </w:rPr>
      </w:pPr>
    </w:p>
    <w:p w:rsidR="009C08C1" w:rsidRDefault="009C08C1" w:rsidP="009C08C1">
      <w:pPr>
        <w:pStyle w:val="Corpsdetexte"/>
        <w:spacing w:after="0"/>
        <w:rPr>
          <w:rFonts w:cs="DejaVu Sans"/>
          <w:sz w:val="20"/>
          <w:szCs w:val="20"/>
        </w:rPr>
      </w:pPr>
      <w:r>
        <w:rPr>
          <w:rFonts w:cs="DejaVu Sans"/>
          <w:sz w:val="20"/>
          <w:szCs w:val="20"/>
        </w:rPr>
        <w:t xml:space="preserve">Nous vous remercions par avance de l’attention que vous voudrez bien accorder à notre demande et nous vous prions de croire, </w:t>
      </w:r>
      <w:r w:rsidR="00CE064F">
        <w:rPr>
          <w:rFonts w:cs="DejaVu Sans"/>
          <w:sz w:val="20"/>
          <w:szCs w:val="20"/>
        </w:rPr>
        <w:t>Madame/</w:t>
      </w:r>
      <w:r>
        <w:rPr>
          <w:rFonts w:cs="DejaVu Sans"/>
          <w:sz w:val="20"/>
          <w:szCs w:val="20"/>
        </w:rPr>
        <w:t xml:space="preserve">Monsieur </w:t>
      </w:r>
      <w:r w:rsidR="00CE064F">
        <w:rPr>
          <w:rFonts w:cs="DejaVu Sans"/>
          <w:sz w:val="20"/>
          <w:szCs w:val="20"/>
        </w:rPr>
        <w:t>la/</w:t>
      </w:r>
      <w:r>
        <w:rPr>
          <w:rFonts w:cs="DejaVu Sans"/>
          <w:sz w:val="20"/>
          <w:szCs w:val="20"/>
        </w:rPr>
        <w:t>le candidat</w:t>
      </w:r>
      <w:r w:rsidR="00CE064F">
        <w:rPr>
          <w:rFonts w:cs="DejaVu Sans"/>
          <w:sz w:val="20"/>
          <w:szCs w:val="20"/>
        </w:rPr>
        <w:t>(e)</w:t>
      </w:r>
      <w:r>
        <w:rPr>
          <w:rFonts w:cs="DejaVu Sans"/>
          <w:sz w:val="20"/>
          <w:szCs w:val="20"/>
        </w:rPr>
        <w:t xml:space="preserve">, en l’expression de notre considération distinguée. </w:t>
      </w:r>
    </w:p>
    <w:p w:rsidR="00B361AB" w:rsidRDefault="00B361AB" w:rsidP="00733E8C">
      <w:pPr>
        <w:pStyle w:val="Corpsdetexte"/>
        <w:ind w:left="720"/>
        <w:jc w:val="center"/>
        <w:rPr>
          <w:rFonts w:cs="DejaVu Sans"/>
          <w:sz w:val="20"/>
          <w:szCs w:val="20"/>
        </w:rPr>
      </w:pPr>
    </w:p>
    <w:p w:rsidR="00733E8C" w:rsidRPr="00FF7625" w:rsidRDefault="00733E8C" w:rsidP="00733E8C">
      <w:pPr>
        <w:pStyle w:val="Corpsdetexte"/>
        <w:ind w:left="720"/>
        <w:jc w:val="center"/>
        <w:rPr>
          <w:rFonts w:cs="DejaVu Sans"/>
          <w:sz w:val="20"/>
          <w:szCs w:val="20"/>
        </w:rPr>
      </w:pPr>
      <w:r>
        <w:rPr>
          <w:rFonts w:cs="DejaVu Sans"/>
          <w:sz w:val="20"/>
          <w:szCs w:val="20"/>
        </w:rPr>
        <w:t>Po</w:t>
      </w:r>
      <w:r w:rsidR="00DB42FE">
        <w:rPr>
          <w:rFonts w:cs="DejaVu Sans"/>
          <w:sz w:val="20"/>
          <w:szCs w:val="20"/>
        </w:rPr>
        <w:t xml:space="preserve">ur Toulouse en Transition, </w:t>
      </w:r>
    </w:p>
    <w:p w:rsidR="00E849A7" w:rsidRPr="00E849A7" w:rsidRDefault="00E849A7" w:rsidP="00E849A7">
      <w:pPr>
        <w:tabs>
          <w:tab w:val="left" w:pos="2841"/>
        </w:tabs>
        <w:spacing w:after="170"/>
        <w:rPr>
          <w:sz w:val="20"/>
          <w:szCs w:val="20"/>
        </w:rPr>
      </w:pPr>
    </w:p>
    <w:sectPr w:rsidR="00E849A7" w:rsidRPr="00E849A7" w:rsidSect="004D7F7F">
      <w:type w:val="continuous"/>
      <w:pgSz w:w="11906" w:h="16838"/>
      <w:pgMar w:top="694" w:right="1134" w:bottom="56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DejaVu Sans">
    <w:panose1 w:val="020B0603030804020204"/>
    <w:charset w:val="00"/>
    <w:family w:val="swiss"/>
    <w:pitch w:val="variable"/>
    <w:sig w:usb0="E7002EFF" w:usb1="D200FDFF" w:usb2="0A042029" w:usb3="00000000" w:csb0="8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F6E3902"/>
    <w:name w:val="WW8Num1"/>
    <w:lvl w:ilvl="0">
      <w:start w:val="1"/>
      <w:numFmt w:val="decimal"/>
      <w:lvlText w:val="%1."/>
      <w:lvlJc w:val="left"/>
      <w:pPr>
        <w:tabs>
          <w:tab w:val="num" w:pos="720"/>
        </w:tabs>
        <w:ind w:left="720" w:hanging="360"/>
      </w:pPr>
      <w:rPr>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11336"/>
    <w:rsid w:val="00000DED"/>
    <w:rsid w:val="00025526"/>
    <w:rsid w:val="00045819"/>
    <w:rsid w:val="00061969"/>
    <w:rsid w:val="00111336"/>
    <w:rsid w:val="0019349A"/>
    <w:rsid w:val="00235743"/>
    <w:rsid w:val="00283FD7"/>
    <w:rsid w:val="00333588"/>
    <w:rsid w:val="003A6360"/>
    <w:rsid w:val="003C3760"/>
    <w:rsid w:val="004409A7"/>
    <w:rsid w:val="00481129"/>
    <w:rsid w:val="004D7F7F"/>
    <w:rsid w:val="0067269E"/>
    <w:rsid w:val="006761EC"/>
    <w:rsid w:val="007050D6"/>
    <w:rsid w:val="007128A1"/>
    <w:rsid w:val="00733E8C"/>
    <w:rsid w:val="00832755"/>
    <w:rsid w:val="0093383E"/>
    <w:rsid w:val="009C08C1"/>
    <w:rsid w:val="00B361AB"/>
    <w:rsid w:val="00BC1DD0"/>
    <w:rsid w:val="00CD7F6A"/>
    <w:rsid w:val="00CE064F"/>
    <w:rsid w:val="00CE0D75"/>
    <w:rsid w:val="00DB42FE"/>
    <w:rsid w:val="00E23B75"/>
    <w:rsid w:val="00E849A7"/>
    <w:rsid w:val="00EE772F"/>
    <w:rsid w:val="00F324FA"/>
    <w:rsid w:val="00FE2378"/>
    <w:rsid w:val="00FF76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F7F"/>
    <w:pPr>
      <w:widowControl w:val="0"/>
      <w:suppressAutoHyphens/>
    </w:pPr>
    <w:rPr>
      <w:rFonts w:ascii="DejaVu Sans" w:eastAsia="DejaVu Sans" w:hAnsi="DejaVu San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4D7F7F"/>
    <w:rPr>
      <w:rFonts w:ascii="Symbol" w:hAnsi="Symbol" w:cs="StarSymbol"/>
      <w:sz w:val="18"/>
      <w:szCs w:val="18"/>
    </w:rPr>
  </w:style>
  <w:style w:type="character" w:customStyle="1" w:styleId="WW8Num1z1">
    <w:name w:val="WW8Num1z1"/>
    <w:rsid w:val="004D7F7F"/>
    <w:rPr>
      <w:rFonts w:ascii="Wingdings 2" w:hAnsi="Wingdings 2" w:cs="StarSymbol"/>
      <w:sz w:val="18"/>
      <w:szCs w:val="18"/>
    </w:rPr>
  </w:style>
  <w:style w:type="character" w:customStyle="1" w:styleId="Absatz-Standardschriftart">
    <w:name w:val="Absatz-Standardschriftart"/>
    <w:rsid w:val="004D7F7F"/>
  </w:style>
  <w:style w:type="character" w:customStyle="1" w:styleId="WW-Absatz-Standardschriftart">
    <w:name w:val="WW-Absatz-Standardschriftart"/>
    <w:rsid w:val="004D7F7F"/>
  </w:style>
  <w:style w:type="character" w:customStyle="1" w:styleId="WW-Absatz-Standardschriftart1">
    <w:name w:val="WW-Absatz-Standardschriftart1"/>
    <w:rsid w:val="004D7F7F"/>
  </w:style>
  <w:style w:type="character" w:customStyle="1" w:styleId="WW-Absatz-Standardschriftart11">
    <w:name w:val="WW-Absatz-Standardschriftart11"/>
    <w:rsid w:val="004D7F7F"/>
  </w:style>
  <w:style w:type="character" w:customStyle="1" w:styleId="WW-Absatz-Standardschriftart111">
    <w:name w:val="WW-Absatz-Standardschriftart111"/>
    <w:rsid w:val="004D7F7F"/>
  </w:style>
  <w:style w:type="character" w:customStyle="1" w:styleId="WW-Absatz-Standardschriftart1111">
    <w:name w:val="WW-Absatz-Standardschriftart1111"/>
    <w:rsid w:val="004D7F7F"/>
  </w:style>
  <w:style w:type="character" w:customStyle="1" w:styleId="WW-Absatz-Standardschriftart11111">
    <w:name w:val="WW-Absatz-Standardschriftart11111"/>
    <w:rsid w:val="004D7F7F"/>
  </w:style>
  <w:style w:type="character" w:customStyle="1" w:styleId="WW-Absatz-Standardschriftart111111">
    <w:name w:val="WW-Absatz-Standardschriftart111111"/>
    <w:rsid w:val="004D7F7F"/>
  </w:style>
  <w:style w:type="character" w:customStyle="1" w:styleId="WW-Absatz-Standardschriftart1111111">
    <w:name w:val="WW-Absatz-Standardschriftart1111111"/>
    <w:rsid w:val="004D7F7F"/>
  </w:style>
  <w:style w:type="character" w:customStyle="1" w:styleId="WW-Absatz-Standardschriftart11111111">
    <w:name w:val="WW-Absatz-Standardschriftart11111111"/>
    <w:rsid w:val="004D7F7F"/>
  </w:style>
  <w:style w:type="character" w:customStyle="1" w:styleId="WW-Absatz-Standardschriftart111111111">
    <w:name w:val="WW-Absatz-Standardschriftart111111111"/>
    <w:rsid w:val="004D7F7F"/>
  </w:style>
  <w:style w:type="character" w:customStyle="1" w:styleId="WW-Absatz-Standardschriftart1111111111">
    <w:name w:val="WW-Absatz-Standardschriftart1111111111"/>
    <w:rsid w:val="004D7F7F"/>
  </w:style>
  <w:style w:type="character" w:customStyle="1" w:styleId="WW-Absatz-Standardschriftart11111111111">
    <w:name w:val="WW-Absatz-Standardschriftart11111111111"/>
    <w:rsid w:val="004D7F7F"/>
  </w:style>
  <w:style w:type="character" w:customStyle="1" w:styleId="WW8Num1z2">
    <w:name w:val="WW8Num1z2"/>
    <w:rsid w:val="004D7F7F"/>
    <w:rPr>
      <w:rFonts w:ascii="StarSymbol" w:hAnsi="StarSymbol" w:cs="StarSymbol"/>
      <w:sz w:val="18"/>
      <w:szCs w:val="18"/>
    </w:rPr>
  </w:style>
  <w:style w:type="character" w:customStyle="1" w:styleId="WW-Absatz-Standardschriftart111111111111">
    <w:name w:val="WW-Absatz-Standardschriftart111111111111"/>
    <w:rsid w:val="004D7F7F"/>
  </w:style>
  <w:style w:type="character" w:customStyle="1" w:styleId="WW-Absatz-Standardschriftart1111111111111">
    <w:name w:val="WW-Absatz-Standardschriftart1111111111111"/>
    <w:rsid w:val="004D7F7F"/>
  </w:style>
  <w:style w:type="character" w:customStyle="1" w:styleId="WW-Absatz-Standardschriftart11111111111111">
    <w:name w:val="WW-Absatz-Standardschriftart11111111111111"/>
    <w:rsid w:val="004D7F7F"/>
  </w:style>
  <w:style w:type="character" w:customStyle="1" w:styleId="WW-Absatz-Standardschriftart111111111111111">
    <w:name w:val="WW-Absatz-Standardschriftart111111111111111"/>
    <w:rsid w:val="004D7F7F"/>
  </w:style>
  <w:style w:type="character" w:customStyle="1" w:styleId="WW-Absatz-Standardschriftart1111111111111111">
    <w:name w:val="WW-Absatz-Standardschriftart1111111111111111"/>
    <w:rsid w:val="004D7F7F"/>
  </w:style>
  <w:style w:type="character" w:customStyle="1" w:styleId="Puces">
    <w:name w:val="Puces"/>
    <w:rsid w:val="004D7F7F"/>
    <w:rPr>
      <w:rFonts w:ascii="StarSymbol" w:eastAsia="StarSymbol" w:hAnsi="StarSymbol" w:cs="StarSymbol"/>
      <w:sz w:val="18"/>
      <w:szCs w:val="18"/>
    </w:rPr>
  </w:style>
  <w:style w:type="character" w:styleId="Lienhypertexte">
    <w:name w:val="Hyperlink"/>
    <w:rsid w:val="004D7F7F"/>
    <w:rPr>
      <w:color w:val="000080"/>
      <w:u w:val="single"/>
    </w:rPr>
  </w:style>
  <w:style w:type="character" w:styleId="lev">
    <w:name w:val="Strong"/>
    <w:qFormat/>
    <w:rsid w:val="004D7F7F"/>
    <w:rPr>
      <w:b/>
      <w:bCs/>
    </w:rPr>
  </w:style>
  <w:style w:type="paragraph" w:customStyle="1" w:styleId="Titre1">
    <w:name w:val="Titre1"/>
    <w:basedOn w:val="Normal"/>
    <w:next w:val="Corpsdetexte"/>
    <w:rsid w:val="004D7F7F"/>
    <w:pPr>
      <w:keepNext/>
      <w:spacing w:before="240" w:after="120"/>
    </w:pPr>
    <w:rPr>
      <w:rFonts w:cs="DejaVu Sans"/>
      <w:sz w:val="28"/>
      <w:szCs w:val="28"/>
    </w:rPr>
  </w:style>
  <w:style w:type="paragraph" w:styleId="Corpsdetexte">
    <w:name w:val="Body Text"/>
    <w:basedOn w:val="Normal"/>
    <w:rsid w:val="004D7F7F"/>
    <w:pPr>
      <w:spacing w:after="120"/>
    </w:pPr>
  </w:style>
  <w:style w:type="paragraph" w:styleId="Liste">
    <w:name w:val="List"/>
    <w:basedOn w:val="Corpsdetexte"/>
    <w:rsid w:val="004D7F7F"/>
  </w:style>
  <w:style w:type="paragraph" w:customStyle="1" w:styleId="Lgende1">
    <w:name w:val="Légende1"/>
    <w:basedOn w:val="Normal"/>
    <w:rsid w:val="004D7F7F"/>
    <w:pPr>
      <w:suppressLineNumbers/>
      <w:spacing w:before="120" w:after="120"/>
    </w:pPr>
    <w:rPr>
      <w:i/>
      <w:iCs/>
    </w:rPr>
  </w:style>
  <w:style w:type="paragraph" w:customStyle="1" w:styleId="Index">
    <w:name w:val="Index"/>
    <w:basedOn w:val="Normal"/>
    <w:rsid w:val="004D7F7F"/>
    <w:pPr>
      <w:suppressLineNumbers/>
    </w:pPr>
  </w:style>
</w:styles>
</file>

<file path=word/webSettings.xml><?xml version="1.0" encoding="utf-8"?>
<w:webSettings xmlns:r="http://schemas.openxmlformats.org/officeDocument/2006/relationships" xmlns:w="http://schemas.openxmlformats.org/wordprocessingml/2006/main">
  <w:divs>
    <w:div w:id="27414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486</Words>
  <Characters>2676</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Airbus</Company>
  <LinksUpToDate>false</LinksUpToDate>
  <CharactersWithSpaces>3156</CharactersWithSpaces>
  <SharedDoc>false</SharedDoc>
  <HLinks>
    <vt:vector size="6" baseType="variant">
      <vt:variant>
        <vt:i4>5570592</vt:i4>
      </vt:variant>
      <vt:variant>
        <vt:i4>3</vt:i4>
      </vt:variant>
      <vt:variant>
        <vt:i4>0</vt:i4>
      </vt:variant>
      <vt:variant>
        <vt:i4>5</vt:i4>
      </vt:variant>
      <vt:variant>
        <vt:lpwstr>mailto:mp.cassagne@gmail.com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cassagne_m</dc:creator>
  <cp:keywords/>
  <cp:lastModifiedBy>Mapie</cp:lastModifiedBy>
  <cp:revision>9</cp:revision>
  <cp:lastPrinted>2013-07-09T09:43:00Z</cp:lastPrinted>
  <dcterms:created xsi:type="dcterms:W3CDTF">2014-01-12T20:21:00Z</dcterms:created>
  <dcterms:modified xsi:type="dcterms:W3CDTF">2014-01-16T21:03:00Z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92660524</vt:i4>
  </property>
  <property fmtid="{D5CDD505-2E9C-101B-9397-08002B2CF9AE}" pid="3" name="_NewReviewCycle">
    <vt:lpwstr/>
  </property>
  <property fmtid="{D5CDD505-2E9C-101B-9397-08002B2CF9AE}" pid="4" name="_EmailSubject">
    <vt:lpwstr>bulletin d'inscription sous format word</vt:lpwstr>
  </property>
  <property fmtid="{D5CDD505-2E9C-101B-9397-08002B2CF9AE}" pid="5" name="_AuthorEmail">
    <vt:lpwstr>MARIE-PIERRE.CASSAGNE@airbus.com</vt:lpwstr>
  </property>
  <property fmtid="{D5CDD505-2E9C-101B-9397-08002B2CF9AE}" pid="6" name="_AuthorEmailDisplayName">
    <vt:lpwstr>CASSAGNE, Marie-pierre</vt:lpwstr>
  </property>
  <property fmtid="{D5CDD505-2E9C-101B-9397-08002B2CF9AE}" pid="7" name="_ReviewingToolsShownOnce">
    <vt:lpwstr/>
  </property>
</Properties>
</file>